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 w:right="0" w:rightChars="0"/>
        <w:jc w:val="center"/>
        <w:textAlignment w:val="auto"/>
        <w:rPr>
          <w:rFonts w:hint="eastAsia"/>
        </w:rPr>
      </w:pPr>
      <w:r>
        <w:rPr>
          <w:rFonts w:hint="eastAsia"/>
        </w:rPr>
        <w:t>初心即在 不忘追求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560" w:firstLineChars="200"/>
        <w:jc w:val="left"/>
        <w:textAlignment w:val="auto"/>
        <w:outlineLvl w:val="9"/>
        <w:rPr>
          <w:rFonts w:hint="eastAsia"/>
          <w:color w:val="2B2B2B"/>
          <w:sz w:val="28"/>
          <w:szCs w:val="28"/>
        </w:rPr>
      </w:pPr>
      <w:r>
        <w:rPr>
          <w:rFonts w:hint="eastAsia"/>
          <w:color w:val="2B2B2B"/>
          <w:sz w:val="28"/>
          <w:szCs w:val="28"/>
        </w:rPr>
        <w:t>历史只是一个过往，是过去传到将来的回声，是将来对过去的反映，是国家和人类的传记。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/>
        <w:jc w:val="left"/>
        <w:textAlignment w:val="auto"/>
        <w:outlineLvl w:val="9"/>
        <w:rPr>
          <w:rFonts w:hint="eastAsia"/>
          <w:color w:val="2B2B2B"/>
          <w:sz w:val="28"/>
          <w:szCs w:val="28"/>
        </w:rPr>
      </w:pPr>
      <w:r>
        <w:rPr>
          <w:rFonts w:hint="eastAsia"/>
          <w:color w:val="2B2B2B"/>
          <w:sz w:val="28"/>
          <w:szCs w:val="28"/>
        </w:rPr>
        <w:t>历史的选择太多，远到尧舜禹，近到当今人才的选拔</w:t>
      </w:r>
      <w:r>
        <w:rPr>
          <w:rFonts w:hint="eastAsia"/>
          <w:color w:val="2B2B2B"/>
          <w:sz w:val="28"/>
          <w:szCs w:val="28"/>
          <w:lang w:eastAsia="zh-CN"/>
        </w:rPr>
        <w:t>，</w:t>
      </w:r>
      <w:r>
        <w:rPr>
          <w:rFonts w:hint="eastAsia"/>
          <w:color w:val="2B2B2B"/>
          <w:sz w:val="28"/>
          <w:szCs w:val="28"/>
        </w:rPr>
        <w:t>都是历史选择的每一份诠释，成王败寇，历史的选择扑朔迷离。我最喜欢杜牧的《赤壁》：折戟沉沙铁未销，自将磨洗</w:t>
      </w:r>
      <w:r>
        <w:rPr>
          <w:rFonts w:hint="eastAsia"/>
          <w:color w:val="2B2B2B"/>
          <w:sz w:val="28"/>
          <w:szCs w:val="28"/>
          <w:lang w:eastAsia="zh-CN"/>
        </w:rPr>
        <w:t>认</w:t>
      </w:r>
      <w:r>
        <w:rPr>
          <w:rFonts w:hint="eastAsia"/>
          <w:color w:val="2B2B2B"/>
          <w:sz w:val="28"/>
          <w:szCs w:val="28"/>
        </w:rPr>
        <w:t>前朝。东风不与周郞便，铜雀春深锁二乔。冬天的东南风少之又少的几率，却是周瑜大败曹操的必备条件，或许冥冥之中有一个选择、有一个定点。人生太长，一世之间有千千万万不计其数的选择。选择时我们也只能看见它几天内引发的事情，而真正的结局是在经</w:t>
      </w:r>
      <w:r>
        <w:rPr>
          <w:rFonts w:hint="eastAsia"/>
          <w:color w:val="2B2B2B"/>
          <w:sz w:val="28"/>
          <w:szCs w:val="28"/>
          <w:lang w:eastAsia="zh-CN"/>
        </w:rPr>
        <w:t>过几</w:t>
      </w:r>
      <w:r>
        <w:rPr>
          <w:rFonts w:hint="eastAsia"/>
          <w:color w:val="2B2B2B"/>
          <w:sz w:val="28"/>
          <w:szCs w:val="28"/>
        </w:rPr>
        <w:t>年后的一次意外或重逢中，这便是历史给予你的选择，人类之所以平凡是因为我们总是做错事，常常会后悔。而历史就象一道选择题，它只给你一次机会，破败的满清贵族选择陷人民于水火之中，使人们颠沛流离不得温饱，这是历史的错误</w:t>
      </w:r>
      <w:bookmarkStart w:id="0" w:name="_GoBack"/>
      <w:bookmarkEnd w:id="0"/>
      <w:r>
        <w:rPr>
          <w:rFonts w:hint="eastAsia"/>
          <w:color w:val="2B2B2B"/>
          <w:sz w:val="28"/>
          <w:szCs w:val="28"/>
        </w:rPr>
        <w:t>。而党是旧社会一道新生的光芒，她伟大，她带给人们希望。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560" w:firstLineChars="200"/>
        <w:jc w:val="left"/>
        <w:textAlignment w:val="auto"/>
        <w:outlineLvl w:val="9"/>
        <w:rPr>
          <w:rFonts w:hint="eastAsia"/>
          <w:color w:val="2B2B2B"/>
          <w:sz w:val="28"/>
          <w:szCs w:val="28"/>
        </w:rPr>
      </w:pPr>
      <w:r>
        <w:rPr>
          <w:rFonts w:hint="eastAsia"/>
          <w:color w:val="2B2B2B"/>
          <w:sz w:val="28"/>
          <w:szCs w:val="28"/>
        </w:rPr>
        <w:t>于是，在百年黑暗历史中衍生这样一个党:她点燃残破中华民族希望，她在万恶的旧社会里照亮前途的光明，她就是我们共产党——我们永远的母亲。历史为她营造了一个不可缺少却无比艰难的背景，乱事建国，难中之最难。她，在一次次失败之后</w:t>
      </w:r>
      <w:r>
        <w:fldChar w:fldCharType="begin"/>
      </w:r>
      <w:r>
        <w:instrText xml:space="preserve"> HYPERLINK "http://www.gkstk.com/article/zongjie.html" \o "总结" </w:instrText>
      </w:r>
      <w:r>
        <w:fldChar w:fldCharType="separate"/>
      </w:r>
      <w:r>
        <w:rPr>
          <w:rStyle w:val="6"/>
          <w:rFonts w:hint="eastAsia"/>
          <w:color w:val="2B2B2B"/>
          <w:sz w:val="28"/>
          <w:szCs w:val="28"/>
          <w:u w:val="none"/>
        </w:rPr>
        <w:t>总结</w:t>
      </w:r>
      <w:r>
        <w:rPr>
          <w:rStyle w:val="6"/>
          <w:rFonts w:hint="eastAsia"/>
          <w:color w:val="2B2B2B"/>
          <w:sz w:val="28"/>
          <w:szCs w:val="28"/>
          <w:u w:val="none"/>
        </w:rPr>
        <w:fldChar w:fldCharType="end"/>
      </w:r>
      <w:r>
        <w:rPr>
          <w:rFonts w:hint="eastAsia"/>
          <w:color w:val="2B2B2B"/>
          <w:sz w:val="28"/>
          <w:szCs w:val="28"/>
        </w:rPr>
        <w:t>经验，为人民咬牙挺住，她在一次次灾难过后，挺起身姿，鸣起锣号又一次次蹒跚立足站起。八年抗战，力量危弱，她努力，她等待。她始终怀着必胜的信心，哪怕抛头颅，洒热血，也在所不惜，她坚信，终有一天历史会给她更多的选择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560" w:firstLineChars="200"/>
        <w:jc w:val="left"/>
        <w:textAlignment w:val="auto"/>
        <w:outlineLvl w:val="9"/>
        <w:rPr>
          <w:rFonts w:hint="eastAsia"/>
          <w:color w:val="2B2B2B"/>
          <w:sz w:val="28"/>
          <w:szCs w:val="28"/>
          <w:lang w:eastAsia="zh-CN"/>
        </w:rPr>
      </w:pPr>
      <w:r>
        <w:rPr>
          <w:rFonts w:hint="eastAsia"/>
          <w:color w:val="2B2B2B"/>
          <w:sz w:val="28"/>
          <w:szCs w:val="28"/>
        </w:rPr>
        <w:t>高山仰首，大海扬波，大地溢满了新世纪的朝晖。在这百花争艳，风景怡人的季节，她带领亿万华夏儿女共创新生活。她创造了历史，历史也选择了她。她的身上闪烁着真理的光芒，展现着信念与理想。她用一切行动告诉了我们，她的宗旨是：一切为人民服务。</w:t>
      </w:r>
      <w:r>
        <w:rPr>
          <w:rFonts w:hint="eastAsia"/>
          <w:color w:val="2B2B2B"/>
          <w:sz w:val="28"/>
          <w:szCs w:val="28"/>
          <w:lang w:eastAsia="zh-CN"/>
        </w:rPr>
        <w:t>我们四和人同样用行动来证明，一切为用户服务。</w:t>
      </w:r>
      <w:r>
        <w:rPr>
          <w:rFonts w:hint="eastAsia"/>
          <w:color w:val="2B2B2B"/>
          <w:sz w:val="28"/>
          <w:szCs w:val="28"/>
          <w:lang w:val="en-US" w:eastAsia="zh-CN"/>
        </w:rPr>
        <w:t>在2016-2017采暖季，居民采暖费每平方下调1元，为了满足用户不同的要求，由用户自行选择退回多交气费或结转下年，选择退费的用户需将原收据送回，再由客服部人员重新开具收据。而我们财务人员，需将用户送回和新开的收据以及附带的资料入账后重新取钉、整理、分册、装订。由于退费用户多，原始凭证过于庞大，有时一个退费凭证附件过万张，要分17册装订。但是，只要用户满意，再苦再累，我们也心甘情愿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18" w:firstLineChars="221"/>
        <w:jc w:val="left"/>
        <w:textAlignment w:val="auto"/>
        <w:outlineLvl w:val="9"/>
        <w:rPr>
          <w:rFonts w:hint="eastAsia"/>
          <w:color w:val="2B2B2B"/>
          <w:sz w:val="28"/>
          <w:szCs w:val="28"/>
        </w:rPr>
      </w:pPr>
      <w:r>
        <w:rPr>
          <w:rFonts w:hint="eastAsia"/>
          <w:color w:val="2B2B2B"/>
          <w:sz w:val="28"/>
          <w:szCs w:val="28"/>
        </w:rPr>
        <w:t>作为21世纪年青一代的我们未来任重道远，我们将会跟随</w:t>
      </w:r>
      <w:r>
        <w:rPr>
          <w:rFonts w:hint="eastAsia"/>
          <w:color w:val="2B2B2B"/>
          <w:sz w:val="28"/>
          <w:szCs w:val="28"/>
          <w:lang w:eastAsia="zh-CN"/>
        </w:rPr>
        <w:t>党</w:t>
      </w:r>
      <w:r>
        <w:rPr>
          <w:rFonts w:hint="eastAsia"/>
          <w:color w:val="2B2B2B"/>
          <w:sz w:val="28"/>
          <w:szCs w:val="28"/>
        </w:rPr>
        <w:t>的步伐，向着正确的方向一路前进，为</w:t>
      </w:r>
      <w:r>
        <w:rPr>
          <w:rFonts w:hint="eastAsia"/>
          <w:color w:val="2B2B2B"/>
          <w:sz w:val="28"/>
          <w:szCs w:val="28"/>
          <w:lang w:eastAsia="zh-CN"/>
        </w:rPr>
        <w:t>祖</w:t>
      </w:r>
      <w:r>
        <w:rPr>
          <w:rFonts w:hint="eastAsia"/>
          <w:color w:val="2B2B2B"/>
          <w:sz w:val="28"/>
          <w:szCs w:val="28"/>
        </w:rPr>
        <w:t>国的建设贡献自己的一份力量。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618" w:firstLineChars="221"/>
        <w:jc w:val="left"/>
        <w:textAlignment w:val="auto"/>
        <w:outlineLvl w:val="9"/>
        <w:rPr>
          <w:rFonts w:hint="eastAsia"/>
          <w:color w:val="2B2B2B"/>
          <w:sz w:val="28"/>
          <w:szCs w:val="28"/>
        </w:rPr>
      </w:pPr>
      <w:r>
        <w:rPr>
          <w:rFonts w:hint="eastAsia"/>
          <w:color w:val="2B2B2B"/>
          <w:sz w:val="28"/>
          <w:szCs w:val="28"/>
        </w:rPr>
        <w:t>让我们铭记党母亲所受的苦，歌颂党母亲所受的苦，她值得我们铭记，值得我们歌颂。我们应把这交付于我们手中的祖国带向更昌盛富强的时代，让我们用生命，来创造历史的另一个辉煌!这也正是我们年轻一代的使命。我相信我们一定能完成这个使命，让我们充满豪情，在党的光辉沐浴下，迈向未来!创造更美好灿烂的未来吧!</w:t>
      </w:r>
    </w:p>
    <w:p>
      <w:pPr>
        <w:pStyle w:val="4"/>
        <w:shd w:val="clear" w:color="auto" w:fill="FFFFFF"/>
        <w:spacing w:before="0" w:beforeAutospacing="0" w:after="288" w:afterAutospacing="0" w:line="360" w:lineRule="atLeast"/>
        <w:ind w:firstLine="480"/>
        <w:rPr>
          <w:rFonts w:hint="eastAsia"/>
          <w:color w:val="2B2B2B"/>
          <w:sz w:val="21"/>
          <w:szCs w:val="21"/>
        </w:rPr>
      </w:pPr>
    </w:p>
    <w:p/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0890"/>
    <w:rsid w:val="002E0890"/>
    <w:rsid w:val="009E3357"/>
    <w:rsid w:val="00EF3816"/>
    <w:rsid w:val="02FE07E6"/>
    <w:rsid w:val="035F3168"/>
    <w:rsid w:val="077E0CE8"/>
    <w:rsid w:val="1C841B95"/>
    <w:rsid w:val="283B40A6"/>
    <w:rsid w:val="3F9E5170"/>
    <w:rsid w:val="62EE0FF3"/>
    <w:rsid w:val="6C873A74"/>
    <w:rsid w:val="6D28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apple-converted-space"/>
    <w:basedOn w:val="5"/>
    <w:qFormat/>
    <w:uiPriority w:val="0"/>
  </w:style>
  <w:style w:type="character" w:customStyle="1" w:styleId="9">
    <w:name w:val="标题 2 Char"/>
    <w:basedOn w:val="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1013</Characters>
  <Lines>8</Lines>
  <Paragraphs>2</Paragraphs>
  <ScaleCrop>false</ScaleCrop>
  <LinksUpToDate>false</LinksUpToDate>
  <CharactersWithSpaces>1188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2017-06-13T00:55:00Z</dcterms:created>
  <dc:creator>lenovo</dc:creator>
  <cp:lastModifiedBy>think</cp:lastModifiedBy>
  <dcterms:modified xsi:type="dcterms:W3CDTF">2017-06-26T15:32:53Z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